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宋体" w:hAnsi="宋体" w:eastAsia="宋体" w:cs="宋体"/>
          <w:b/>
          <w:bCs/>
          <w:sz w:val="36"/>
          <w:szCs w:val="36"/>
          <w:lang w:val="en-US" w:eastAsia="zh-CN"/>
        </w:rPr>
        <w:t>第九批省级高技能</w:t>
      </w:r>
      <w:bookmarkStart w:id="0" w:name="_GoBack"/>
      <w:bookmarkEnd w:id="0"/>
      <w:r>
        <w:rPr>
          <w:rFonts w:hint="eastAsia" w:ascii="宋体" w:hAnsi="宋体" w:eastAsia="宋体" w:cs="宋体"/>
          <w:b/>
          <w:bCs/>
          <w:sz w:val="36"/>
          <w:szCs w:val="36"/>
          <w:lang w:val="en-US" w:eastAsia="zh-CN"/>
        </w:rPr>
        <w:t>人才（劳模）创新工作室名单</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杭州</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1、杭州市公安局刑侦支队李佑英工作室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2、杭州千岛湖发展集团有限公司捕捞一队叶志清技能大师工作室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3、杭叉集团股份有限公司电动车辆装配工艺效能创新工作室（领衔人：傅开华）</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4、杭州西力智能科技股份有限公司西力水热电气智能产品创新工作室（领衔人：胡余生）</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5、信雅达系统工程股份有限公司信雅达创新工作室（领衔人：魏致善）</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宁波</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6、宁波培罗成股份有限公司潘超宇高技能人才（劳模）创新工作室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7、奉化供电公司“小草”劳模创新工作室（领衔人：吴军）</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8、宁波港工程项目管理有限公司设计优化工作室（领衔人：张铁峰）</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9、中交第三航务工程局有限公司宁波分公司胡金雄工程技术劳模创新工作室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10、宁海县平成机械厂单永平高技能人才（劳模）创新工作室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11、宁波长振铜业公司劳模创新工作室（领衔人：符志祥）</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12、中国化学赛鼎宁波工程有限公司王宇光劳模创新工作室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温州</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13、浙江晨泰科技股份有限公司胡东方高技能人才创新工作室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14、温州职业技术学院崔同占高技能人才创新工作室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15、浙江工贸职业技术学院郑央凡高技能人才创新工作室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16、嘉利特荏原泵业有限公司李运敏高技能人才创新工作室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湖州</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17、湖州老恒和酿造有限公司盛明健劳模创新工作室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18、安吉丰陵燃气有限公司潘国平劳模创新工作室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19、浙江久立特材科技股份公司慎建民工匠创新工作室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b/>
          <w:bCs/>
          <w:sz w:val="32"/>
          <w:szCs w:val="32"/>
          <w:lang w:val="en-US" w:eastAsia="zh-CN"/>
        </w:rPr>
      </w:pPr>
      <w:r>
        <w:rPr>
          <w:rFonts w:hint="eastAsia" w:ascii="仿宋_GB2312" w:eastAsia="仿宋_GB2312"/>
          <w:sz w:val="32"/>
          <w:szCs w:val="32"/>
          <w:lang w:val="en-US" w:eastAsia="zh-CN"/>
        </w:rPr>
        <w:t>20、安吉长虹制链有限公司周伟钳工创新工作室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嘉兴</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21、国网浙江桐乡市供电有限公司钱栋劳模创新工作室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22、浙江海港嘉兴港务有限公司张益平创新工作室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23、浙江沪乐电气设备制造有限公司沪乐新品研发工作室（领衔人：严小科）</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绍兴</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24、浙江蓝翔机电设备制造有限公司顾美华绿色永磁电机研发创新工作室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25、浙江环宇建设集团有限公司童仙敏BIM技术创新工作室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26、上虞新和成生物化工有限公司探索者科研工作室（领衔人：黄国东）</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27、卧龙电气驱动集团股份有限公司高效电机工作室（领衔人：严伟灿）</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金华</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28、横店集团东磁股份有限公司马跃华工匠创新工作室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29、义乌市万少君工艺美术品设计工作室万少君工匠创新工作室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30、浙江三锋实业股份有限公司黄会飞工匠创新工作室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衢州</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31、巨化股份有限公司电化厂余卫兵技能大师工作室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32、衢州元立金属制品有限公司高技能人才创新工作室（领衔人：叶土良）</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b/>
          <w:bCs/>
          <w:sz w:val="32"/>
          <w:szCs w:val="32"/>
          <w:lang w:val="en-US" w:eastAsia="zh-CN"/>
        </w:rPr>
      </w:pPr>
      <w:r>
        <w:rPr>
          <w:rFonts w:hint="eastAsia" w:ascii="黑体" w:hAnsi="黑体" w:eastAsia="黑体" w:cs="黑体"/>
          <w:b w:val="0"/>
          <w:bCs w:val="0"/>
          <w:sz w:val="32"/>
          <w:szCs w:val="32"/>
          <w:lang w:val="en-US" w:eastAsia="zh-CN"/>
        </w:rPr>
        <w:t>舟山</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33、中海石油舟山石化有限公司陈进旺劳模工作室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台州</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34、台州医院叶丽萍劳模创新工作室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35、浙江台绣服饰有限公司廖云飞劳模创新工作室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36、浙江八环轴承股份有限公司王建平劳模创新工作室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37、国网浙江温岭市供电有限公司王芊芊劳模创新工作室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丽水</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38、浙江三辰电器股份有限公司郭巍创新工作室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39、浙江省遂昌金矿有限公司黄良伟劳模创新工作室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省产业</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40、浙江华电乌溪江水力发电有限公司匠心工作室（领衔人：章日成）</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41、浙江浙能嘉华发电有限公司宋振明劳模创新工作室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42、中国能源建设集团浙江火电建设有限公司胡骏劳模（工匠）创新工作室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43、浙江省建工集团有限责任公司浙建智能建造创新工作室（领衔人：金睿）</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44、国网浙江省电力有限公司彭立新劳模创新工作室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45、浙江电信聚智创新工作室（领衔人：杨广辉）</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46、浙江嘉兴高速公路有限责任公司嘉兴管理处顾卫林内训师工作室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47、中国移动通信集团浙江有限公司蔡玮劳模5G创新工作室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48、浙江省立同德医院肺结节影像诊治杨光钊劳模创新工作室</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49、杭州三台山庄万能工创新工作室（领衔人：竹书鸿）</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eastAsia="仿宋_GB2312"/>
          <w:sz w:val="32"/>
          <w:szCs w:val="32"/>
          <w:lang w:val="en-US" w:eastAsia="zh-CN"/>
        </w:rPr>
      </w:pPr>
      <w:r>
        <w:rPr>
          <w:rFonts w:hint="eastAsia" w:ascii="仿宋" w:hAnsi="仿宋" w:eastAsia="仿宋" w:cs="仿宋"/>
          <w:sz w:val="32"/>
          <w:szCs w:val="32"/>
          <w:lang w:val="en-US" w:eastAsia="zh-CN"/>
        </w:rPr>
        <w:t>50、</w:t>
      </w:r>
      <w:r>
        <w:rPr>
          <w:rFonts w:hint="eastAsia" w:ascii="仿宋_GB2312" w:eastAsia="仿宋_GB2312"/>
          <w:sz w:val="32"/>
          <w:szCs w:val="32"/>
          <w:lang w:val="en-US" w:eastAsia="zh-CN"/>
        </w:rPr>
        <w:t>中国水利水电第十二工程局有限公司姜国平劳模创新工作室</w:t>
      </w:r>
    </w:p>
    <w:p>
      <w:pPr>
        <w:bidi w:val="0"/>
        <w:rPr>
          <w:rFonts w:hint="default" w:ascii="仿宋" w:hAnsi="仿宋" w:eastAsia="仿宋" w:cs="仿宋"/>
          <w:sz w:val="32"/>
          <w:szCs w:val="32"/>
          <w:lang w:val="en-US" w:eastAsia="zh-CN"/>
        </w:rPr>
      </w:pPr>
    </w:p>
    <w:p>
      <w:pPr>
        <w:bidi w:val="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E5036"/>
    <w:rsid w:val="0E9E0A6B"/>
    <w:rsid w:val="24E821E4"/>
    <w:rsid w:val="2F6253D2"/>
    <w:rsid w:val="49063D74"/>
    <w:rsid w:val="6D7B07EA"/>
    <w:rsid w:val="7B2A5B54"/>
    <w:rsid w:val="7B5D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JJB-GHP</dc:creator>
  <cp:lastModifiedBy>Administrator</cp:lastModifiedBy>
  <dcterms:modified xsi:type="dcterms:W3CDTF">2019-12-06T08:19:34Z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